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ПЕРЕЧЕНЬ ДОКУМЕНТОВ,
</w:t>
      </w:r>
    </w:p>
    <w:p>
      <w:r>
        <w:t xml:space="preserve">НЕ ПОДЛЕЖАЩИХ РЕГИСТРАЦИИ
</w:t>
      </w:r>
    </w:p>
    <w:p>
      <w:r>
        <w:t xml:space="preserve">1.  Письма, присланные для сведения (копии).
</w:t>
      </w:r>
    </w:p>
    <w:p>
      <w:r>
        <w:t xml:space="preserve">2.  Телеграммы и письма о разрешении отпусков и командировок.
</w:t>
      </w:r>
    </w:p>
    <w:p>
      <w:r>
        <w:t xml:space="preserve">3.  Технические задания на командирование специалистов  за рубеж
</w:t>
      </w:r>
    </w:p>
    <w:p>
      <w:r>
        <w:t xml:space="preserve">и сметы по командированию.
</w:t>
      </w:r>
    </w:p>
    <w:p>
      <w:r>
        <w:t xml:space="preserve">4.  Сообщения о заседаниях, совещаниях и повестках дня.
</w:t>
      </w:r>
    </w:p>
    <w:p>
      <w:r>
        <w:t xml:space="preserve">5.  Графики, наряды, заявки, разнарядки.
</w:t>
      </w:r>
    </w:p>
    <w:p>
      <w:r>
        <w:t xml:space="preserve">6.  Сводки и информация, присланные для сведения.
</w:t>
      </w:r>
    </w:p>
    <w:p>
      <w:r>
        <w:t xml:space="preserve">7.  Учебные планы, программы.
</w:t>
      </w:r>
    </w:p>
    <w:p>
      <w:r>
        <w:t xml:space="preserve">8.  Рекламные   извещения,    плакаты,    программы   совещаний,
</w:t>
      </w:r>
    </w:p>
    <w:p>
      <w:r>
        <w:t xml:space="preserve">конференций.
</w:t>
      </w:r>
    </w:p>
    <w:p>
      <w:r>
        <w:t xml:space="preserve">9.  Прейскуранты.
</w:t>
      </w:r>
    </w:p>
    <w:p>
      <w:r>
        <w:t xml:space="preserve">10.  Технические условия.
</w:t>
      </w:r>
    </w:p>
    <w:p>
      <w:r>
        <w:t xml:space="preserve">11. Претензии.
</w:t>
      </w:r>
    </w:p>
    <w:p>
      <w:r>
        <w:t xml:space="preserve">12. Нормы и нормативы расходов материалов.
</w:t>
      </w:r>
    </w:p>
    <w:p>
      <w:r>
        <w:t xml:space="preserve">13. Поздравительные письма.
</w:t>
      </w:r>
    </w:p>
    <w:p>
      <w:r>
        <w:t xml:space="preserve">14. Пригласительные билеты.
</w:t>
      </w:r>
    </w:p>
    <w:p>
      <w:r>
        <w:t xml:space="preserve">15. Документы по заключению коллективных договоров.
</w:t>
      </w:r>
    </w:p>
    <w:p>
      <w:r>
        <w:t xml:space="preserve">16. Бухгалтерские документы.
</w:t>
      </w:r>
    </w:p>
    <w:p>
      <w:r>
        <w:t xml:space="preserve">17. Планово-финансовые документы.
</w:t>
      </w:r>
    </w:p>
    <w:p>
      <w:r>
        <w:t xml:space="preserve">18. Печатные издания (книги, журналы, бюллетени).
</w:t>
      </w:r>
    </w:p>
    <w:p>
      <w:r>
        <w:t xml:space="preserve">19. Формы статистической отчетности.
</w:t>
      </w:r>
    </w:p>
    <w:p>
      <w:r>
        <w:t xml:space="preserve">20. Корреспонденция,   адресованная   работникам  предприятия  с
</w:t>
      </w:r>
    </w:p>
    <w:p>
      <w:r>
        <w:t xml:space="preserve">пометкой "лично".
</w:t>
      </w:r>
    </w:p>
    <w:p>
      <w:r>
        <w:t xml:space="preserve">21. Обьяснительные записки.
</w:t>
      </w:r>
    </w:p>
    <w:p>
      <w:r>
        <w:t xml:space="preserve">22. Арбитражные и исковые документы.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2023-10-10T09:38:17.909Z</dcterms:created>
  <dcterms:modified xsi:type="dcterms:W3CDTF">2023-10-10T09:38:17.909Z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